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26083" w14:textId="77777777" w:rsidR="00007F7B" w:rsidRDefault="00007F7B" w:rsidP="00007F7B">
      <w:pPr>
        <w:pStyle w:val="NoSpacing"/>
        <w:jc w:val="both"/>
        <w:rPr>
          <w:rFonts w:ascii="Times New Roman" w:hAnsi="Times New Roman" w:cs="Times New Roman"/>
          <w:sz w:val="24"/>
          <w:szCs w:val="24"/>
        </w:rPr>
      </w:pPr>
      <w:r>
        <w:rPr>
          <w:rFonts w:ascii="Times New Roman" w:hAnsi="Times New Roman" w:cs="Times New Roman"/>
          <w:sz w:val="24"/>
          <w:szCs w:val="24"/>
          <w:u w:val="single"/>
        </w:rPr>
        <w:t>Thomas TRYLL(TRYLLE)</w:t>
      </w:r>
      <w:r>
        <w:rPr>
          <w:rFonts w:ascii="Times New Roman" w:hAnsi="Times New Roman" w:cs="Times New Roman"/>
          <w:sz w:val="24"/>
          <w:szCs w:val="24"/>
        </w:rPr>
        <w:t xml:space="preserve">       (d.1465-6)</w:t>
      </w:r>
    </w:p>
    <w:p w14:paraId="111D4F5E" w14:textId="77777777" w:rsidR="00007F7B" w:rsidRDefault="00007F7B" w:rsidP="00007F7B">
      <w:pPr>
        <w:pStyle w:val="NoSpacing"/>
        <w:jc w:val="both"/>
        <w:rPr>
          <w:rFonts w:ascii="Times New Roman" w:hAnsi="Times New Roman" w:cs="Times New Roman"/>
          <w:sz w:val="24"/>
          <w:szCs w:val="24"/>
        </w:rPr>
      </w:pPr>
      <w:r>
        <w:rPr>
          <w:rFonts w:ascii="Times New Roman" w:hAnsi="Times New Roman" w:cs="Times New Roman"/>
          <w:sz w:val="24"/>
          <w:szCs w:val="24"/>
        </w:rPr>
        <w:t>of London. Cutler.</w:t>
      </w:r>
    </w:p>
    <w:p w14:paraId="2C7A9175" w14:textId="77777777" w:rsidR="00007F7B" w:rsidRDefault="00007F7B" w:rsidP="00007F7B">
      <w:pPr>
        <w:pStyle w:val="NoSpacing"/>
        <w:jc w:val="both"/>
        <w:rPr>
          <w:rFonts w:ascii="Times New Roman" w:hAnsi="Times New Roman" w:cs="Times New Roman"/>
          <w:sz w:val="24"/>
          <w:szCs w:val="24"/>
        </w:rPr>
      </w:pPr>
    </w:p>
    <w:p w14:paraId="752AF3D7" w14:textId="77777777" w:rsidR="00007F7B" w:rsidRDefault="00007F7B" w:rsidP="00007F7B">
      <w:pPr>
        <w:pStyle w:val="NoSpacing"/>
        <w:jc w:val="both"/>
        <w:rPr>
          <w:rFonts w:ascii="Times New Roman" w:hAnsi="Times New Roman" w:cs="Times New Roman"/>
          <w:sz w:val="24"/>
          <w:szCs w:val="24"/>
        </w:rPr>
      </w:pPr>
    </w:p>
    <w:p w14:paraId="0BD9841B" w14:textId="77777777" w:rsidR="00007F7B" w:rsidRDefault="00007F7B" w:rsidP="00007F7B">
      <w:pPr>
        <w:pStyle w:val="NoSpacing"/>
        <w:jc w:val="both"/>
        <w:rPr>
          <w:rFonts w:ascii="Times New Roman" w:hAnsi="Times New Roman" w:cs="Times New Roman"/>
          <w:sz w:val="24"/>
          <w:szCs w:val="24"/>
        </w:rPr>
      </w:pPr>
      <w:r>
        <w:rPr>
          <w:rFonts w:ascii="Times New Roman" w:hAnsi="Times New Roman" w:cs="Times New Roman"/>
          <w:sz w:val="24"/>
          <w:szCs w:val="24"/>
        </w:rPr>
        <w:t>= Agnes(q.v.).</w:t>
      </w:r>
    </w:p>
    <w:p w14:paraId="32ADC32C" w14:textId="77777777" w:rsidR="00007F7B" w:rsidRDefault="00007F7B" w:rsidP="00007F7B">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w:t>
      </w:r>
    </w:p>
    <w:p w14:paraId="4F252DC6" w14:textId="77777777" w:rsidR="00007F7B" w:rsidRDefault="00007F7B" w:rsidP="00007F7B">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Biographical Notices of Early London Cutlers” by Charles Welch vol.I published by</w:t>
      </w:r>
    </w:p>
    <w:p w14:paraId="6059E702" w14:textId="77777777" w:rsidR="00007F7B" w:rsidRDefault="00007F7B" w:rsidP="00007F7B">
      <w:pPr>
        <w:pStyle w:val="No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Cutlers’ Company 1916 p.191)</w:t>
      </w:r>
    </w:p>
    <w:p w14:paraId="74002F02" w14:textId="77777777" w:rsidR="00007F7B" w:rsidRPr="00BF320B" w:rsidRDefault="00007F7B" w:rsidP="00007F7B">
      <w:pPr>
        <w:pStyle w:val="NoSpacing"/>
        <w:jc w:val="both"/>
        <w:rPr>
          <w:rFonts w:ascii="Times New Roman" w:hAnsi="Times New Roman" w:cs="Times New Roman"/>
          <w:sz w:val="24"/>
          <w:szCs w:val="24"/>
        </w:rPr>
      </w:pPr>
      <w:r>
        <w:rPr>
          <w:rFonts w:ascii="Times New Roman" w:eastAsia="Times New Roman" w:hAnsi="Times New Roman" w:cs="Times New Roman"/>
          <w:sz w:val="24"/>
          <w:szCs w:val="24"/>
        </w:rPr>
        <w:t>Son:     William(q.v.).   (ibid.)</w:t>
      </w:r>
    </w:p>
    <w:p w14:paraId="46186686" w14:textId="77777777" w:rsidR="00007F7B" w:rsidRDefault="00007F7B" w:rsidP="00007F7B">
      <w:pPr>
        <w:pStyle w:val="NoSpacing"/>
        <w:jc w:val="both"/>
        <w:rPr>
          <w:rFonts w:ascii="Times New Roman" w:hAnsi="Times New Roman" w:cs="Times New Roman"/>
          <w:sz w:val="24"/>
          <w:szCs w:val="24"/>
        </w:rPr>
      </w:pPr>
    </w:p>
    <w:p w14:paraId="3121F3D4" w14:textId="77777777" w:rsidR="00007F7B" w:rsidRDefault="00007F7B" w:rsidP="00007F7B">
      <w:pPr>
        <w:pStyle w:val="NoSpacing"/>
        <w:jc w:val="both"/>
        <w:rPr>
          <w:rFonts w:ascii="Times New Roman" w:hAnsi="Times New Roman" w:cs="Times New Roman"/>
          <w:sz w:val="24"/>
          <w:szCs w:val="24"/>
        </w:rPr>
      </w:pPr>
    </w:p>
    <w:p w14:paraId="7E93DAFD" w14:textId="4C55556D" w:rsidR="00007F7B" w:rsidRDefault="00007F7B" w:rsidP="00007F7B">
      <w:pPr>
        <w:pStyle w:val="NoSpacing"/>
        <w:jc w:val="both"/>
        <w:rPr>
          <w:rFonts w:ascii="Times New Roman" w:hAnsi="Times New Roman" w:cs="Times New Roman"/>
          <w:sz w:val="24"/>
          <w:szCs w:val="24"/>
        </w:rPr>
      </w:pPr>
      <w:r>
        <w:rPr>
          <w:rFonts w:ascii="Times New Roman" w:hAnsi="Times New Roman" w:cs="Times New Roman"/>
          <w:sz w:val="24"/>
          <w:szCs w:val="24"/>
        </w:rPr>
        <w:tab/>
        <w:t>1432</w:t>
      </w:r>
      <w:r>
        <w:rPr>
          <w:rFonts w:ascii="Times New Roman" w:hAnsi="Times New Roman" w:cs="Times New Roman"/>
          <w:sz w:val="24"/>
          <w:szCs w:val="24"/>
        </w:rPr>
        <w:tab/>
        <w:t>He acquired lands in the parish of St.John Walbrook.   (ibid.)</w:t>
      </w:r>
    </w:p>
    <w:p w14:paraId="00BB0A99" w14:textId="3CC58CF1" w:rsidR="005F6505" w:rsidRDefault="005F6505" w:rsidP="00007F7B">
      <w:pPr>
        <w:pStyle w:val="NoSpacing"/>
        <w:jc w:val="both"/>
        <w:rPr>
          <w:rFonts w:ascii="Times New Roman" w:hAnsi="Times New Roman" w:cs="Times New Roman"/>
          <w:sz w:val="24"/>
          <w:szCs w:val="24"/>
        </w:rPr>
      </w:pPr>
      <w:r>
        <w:rPr>
          <w:rFonts w:ascii="Times New Roman" w:hAnsi="Times New Roman" w:cs="Times New Roman"/>
          <w:sz w:val="24"/>
          <w:szCs w:val="24"/>
        </w:rPr>
        <w:t>26 Aug.1440</w:t>
      </w:r>
      <w:r>
        <w:rPr>
          <w:rFonts w:ascii="Times New Roman" w:hAnsi="Times New Roman" w:cs="Times New Roman"/>
          <w:sz w:val="24"/>
          <w:szCs w:val="24"/>
        </w:rPr>
        <w:tab/>
        <w:t>He was one of those to whom unexpired portions of leases of ground lying</w:t>
      </w:r>
    </w:p>
    <w:p w14:paraId="01BCBC17" w14:textId="336492C8" w:rsidR="005F6505" w:rsidRDefault="005F6505" w:rsidP="00007F7B">
      <w:pPr>
        <w:pStyle w:val="No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near St.Bartholomew’s Church was assigned.</w:t>
      </w:r>
    </w:p>
    <w:p w14:paraId="345FDFCB" w14:textId="4FD2818E" w:rsidR="005F6505" w:rsidRDefault="005F6505" w:rsidP="005F6505">
      <w:pPr>
        <w:pStyle w:val="NoSpacing"/>
        <w:ind w:left="1440" w:hanging="720"/>
        <w:rPr>
          <w:rFonts w:ascii="Times New Roman" w:hAnsi="Times New Roman" w:cs="Times New Roman"/>
          <w:sz w:val="24"/>
          <w:szCs w:val="24"/>
        </w:rPr>
      </w:pPr>
      <w:r>
        <w:rPr>
          <w:rFonts w:ascii="Times New Roman" w:hAnsi="Times New Roman" w:cs="Times New Roman"/>
          <w:sz w:val="24"/>
          <w:szCs w:val="24"/>
        </w:rPr>
        <w:tab/>
      </w:r>
      <w:r w:rsidRPr="00D02259">
        <w:rPr>
          <w:rFonts w:ascii="Times New Roman" w:hAnsi="Times New Roman" w:cs="Times New Roman"/>
          <w:sz w:val="24"/>
          <w:szCs w:val="24"/>
        </w:rPr>
        <w:t>(“Calendar of Plea and Memoranda Rolls preserved among the archives of the Corporation</w:t>
      </w:r>
      <w:r>
        <w:rPr>
          <w:rFonts w:ascii="Times New Roman" w:hAnsi="Times New Roman" w:cs="Times New Roman"/>
          <w:sz w:val="24"/>
          <w:szCs w:val="24"/>
        </w:rPr>
        <w:t xml:space="preserve"> of </w:t>
      </w:r>
      <w:r w:rsidRPr="00D02259">
        <w:rPr>
          <w:rFonts w:ascii="Times New Roman" w:hAnsi="Times New Roman" w:cs="Times New Roman"/>
          <w:sz w:val="24"/>
          <w:szCs w:val="24"/>
        </w:rPr>
        <w:t xml:space="preserve">the City of London at the Guildhall A.D. 1437-1457”, edited by Philip </w:t>
      </w:r>
      <w:r>
        <w:rPr>
          <w:rFonts w:ascii="Times New Roman" w:hAnsi="Times New Roman" w:cs="Times New Roman"/>
          <w:sz w:val="24"/>
          <w:szCs w:val="24"/>
        </w:rPr>
        <w:t xml:space="preserve">E. Jones pub. </w:t>
      </w:r>
      <w:r w:rsidRPr="00D02259">
        <w:rPr>
          <w:rFonts w:ascii="Times New Roman" w:hAnsi="Times New Roman" w:cs="Times New Roman"/>
          <w:sz w:val="24"/>
          <w:szCs w:val="24"/>
        </w:rPr>
        <w:t>Cambridge University Press 1954 p.</w:t>
      </w:r>
      <w:r>
        <w:rPr>
          <w:rFonts w:ascii="Times New Roman" w:hAnsi="Times New Roman" w:cs="Times New Roman"/>
          <w:sz w:val="24"/>
          <w:szCs w:val="24"/>
        </w:rPr>
        <w:t>30)</w:t>
      </w:r>
    </w:p>
    <w:p w14:paraId="33EE4359" w14:textId="2026AD85" w:rsidR="00007F7B" w:rsidRDefault="00007F7B" w:rsidP="00007F7B">
      <w:pPr>
        <w:pStyle w:val="NoSpacing"/>
        <w:jc w:val="both"/>
        <w:rPr>
          <w:rFonts w:ascii="Times New Roman" w:hAnsi="Times New Roman" w:cs="Times New Roman"/>
          <w:sz w:val="24"/>
          <w:szCs w:val="24"/>
        </w:rPr>
      </w:pPr>
      <w:r>
        <w:rPr>
          <w:rFonts w:ascii="Times New Roman" w:hAnsi="Times New Roman" w:cs="Times New Roman"/>
          <w:sz w:val="24"/>
          <w:szCs w:val="24"/>
        </w:rPr>
        <w:t xml:space="preserve">         1444-5</w:t>
      </w:r>
      <w:r>
        <w:rPr>
          <w:rFonts w:ascii="Times New Roman" w:hAnsi="Times New Roman" w:cs="Times New Roman"/>
          <w:sz w:val="24"/>
          <w:szCs w:val="24"/>
        </w:rPr>
        <w:tab/>
        <w:t xml:space="preserve">He was Master of the Cutlers’ company.   </w:t>
      </w:r>
    </w:p>
    <w:p w14:paraId="06DB9805" w14:textId="3FF8F17E" w:rsidR="005F6505" w:rsidRDefault="005F6505" w:rsidP="005F6505">
      <w:pPr>
        <w:pStyle w:val="NoSpacing"/>
        <w:ind w:left="1440"/>
        <w:jc w:val="both"/>
        <w:rPr>
          <w:rFonts w:ascii="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p.191)</w:t>
      </w:r>
    </w:p>
    <w:p w14:paraId="569A80E0" w14:textId="77777777" w:rsidR="00007F7B" w:rsidRDefault="00007F7B" w:rsidP="00007F7B">
      <w:pPr>
        <w:pStyle w:val="NoSpacing"/>
        <w:jc w:val="both"/>
        <w:rPr>
          <w:rFonts w:ascii="Times New Roman" w:hAnsi="Times New Roman" w:cs="Times New Roman"/>
          <w:sz w:val="24"/>
          <w:szCs w:val="24"/>
        </w:rPr>
      </w:pPr>
      <w:r>
        <w:rPr>
          <w:rFonts w:ascii="Times New Roman" w:hAnsi="Times New Roman" w:cs="Times New Roman"/>
          <w:sz w:val="24"/>
          <w:szCs w:val="24"/>
        </w:rPr>
        <w:tab/>
        <w:t>1450</w:t>
      </w:r>
      <w:r>
        <w:rPr>
          <w:rFonts w:ascii="Times New Roman" w:hAnsi="Times New Roman" w:cs="Times New Roman"/>
          <w:sz w:val="24"/>
          <w:szCs w:val="24"/>
        </w:rPr>
        <w:tab/>
        <w:t>He made a plaint of debt against William Lyef, parson of Hollingbourne,</w:t>
      </w:r>
    </w:p>
    <w:p w14:paraId="004EFF86" w14:textId="77777777" w:rsidR="00007F7B" w:rsidRDefault="00007F7B" w:rsidP="00007F7B">
      <w:pPr>
        <w:pStyle w:val="No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Kent(q.v.).</w:t>
      </w:r>
      <w:r w:rsidRPr="00A319A6">
        <w:rPr>
          <w:rFonts w:ascii="Times New Roman" w:hAnsi="Times New Roman" w:cs="Times New Roman"/>
          <w:sz w:val="24"/>
          <w:szCs w:val="24"/>
        </w:rPr>
        <w:t xml:space="preserve"> </w:t>
      </w:r>
    </w:p>
    <w:p w14:paraId="71AD6B9A" w14:textId="59C10850" w:rsidR="00007F7B" w:rsidRDefault="00007F7B" w:rsidP="00007F7B">
      <w:pPr>
        <w:pStyle w:val="No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hyperlink r:id="rId6" w:history="1">
        <w:r w:rsidRPr="0044265F">
          <w:rPr>
            <w:rStyle w:val="Hyperlink"/>
            <w:rFonts w:ascii="Times New Roman" w:hAnsi="Times New Roman" w:cs="Times New Roman"/>
            <w:sz w:val="24"/>
            <w:szCs w:val="24"/>
          </w:rPr>
          <w:t>http://aalt.law.uh.edu/Indices/CP40Indices/CP40no758/CP40no758Pl.htm</w:t>
        </w:r>
      </w:hyperlink>
      <w:r>
        <w:rPr>
          <w:rFonts w:ascii="Times New Roman" w:hAnsi="Times New Roman" w:cs="Times New Roman"/>
          <w:sz w:val="24"/>
          <w:szCs w:val="24"/>
        </w:rPr>
        <w:t xml:space="preserve"> )</w:t>
      </w:r>
    </w:p>
    <w:p w14:paraId="5D68DC32" w14:textId="3A86645A" w:rsidR="005F6505" w:rsidRDefault="005F6505" w:rsidP="00007F7B">
      <w:pPr>
        <w:pStyle w:val="NoSpacing"/>
        <w:jc w:val="both"/>
        <w:rPr>
          <w:rFonts w:ascii="Times New Roman" w:hAnsi="Times New Roman" w:cs="Times New Roman"/>
          <w:sz w:val="24"/>
          <w:szCs w:val="24"/>
        </w:rPr>
      </w:pPr>
      <w:r>
        <w:rPr>
          <w:rFonts w:ascii="Times New Roman" w:hAnsi="Times New Roman" w:cs="Times New Roman"/>
          <w:sz w:val="24"/>
          <w:szCs w:val="24"/>
        </w:rPr>
        <w:t>21 Oct.1452</w:t>
      </w:r>
      <w:r>
        <w:rPr>
          <w:rFonts w:ascii="Times New Roman" w:hAnsi="Times New Roman" w:cs="Times New Roman"/>
          <w:sz w:val="24"/>
          <w:szCs w:val="24"/>
        </w:rPr>
        <w:tab/>
        <w:t>On this date he was owed £32 6s 8d by John Gifford of London, tailor.</w:t>
      </w:r>
    </w:p>
    <w:p w14:paraId="50C4A67D" w14:textId="6A7B3E13" w:rsidR="005F6505" w:rsidRDefault="00512B11" w:rsidP="00512B11">
      <w:pPr>
        <w:pStyle w:val="NoSpacing"/>
        <w:ind w:left="1440"/>
        <w:jc w:val="both"/>
        <w:rPr>
          <w:rFonts w:ascii="Times New Roman" w:hAnsi="Times New Roman" w:cs="Times New Roman"/>
          <w:sz w:val="24"/>
          <w:szCs w:val="24"/>
        </w:rPr>
      </w:pPr>
      <w:r w:rsidRPr="00D02259">
        <w:rPr>
          <w:rFonts w:ascii="Times New Roman" w:hAnsi="Times New Roman" w:cs="Times New Roman"/>
          <w:sz w:val="24"/>
          <w:szCs w:val="24"/>
        </w:rPr>
        <w:t>(“Calendar of Plea and Memoranda Rolls preserved among the archives of the Corporation</w:t>
      </w:r>
      <w:r>
        <w:rPr>
          <w:rFonts w:ascii="Times New Roman" w:hAnsi="Times New Roman" w:cs="Times New Roman"/>
          <w:sz w:val="24"/>
          <w:szCs w:val="24"/>
        </w:rPr>
        <w:t xml:space="preserve"> of </w:t>
      </w:r>
      <w:r w:rsidRPr="00D02259">
        <w:rPr>
          <w:rFonts w:ascii="Times New Roman" w:hAnsi="Times New Roman" w:cs="Times New Roman"/>
          <w:sz w:val="24"/>
          <w:szCs w:val="24"/>
        </w:rPr>
        <w:t xml:space="preserve">the City of London at the Guildhall A.D. 1437-1457”, edited by Philip </w:t>
      </w:r>
      <w:r>
        <w:rPr>
          <w:rFonts w:ascii="Times New Roman" w:hAnsi="Times New Roman" w:cs="Times New Roman"/>
          <w:sz w:val="24"/>
          <w:szCs w:val="24"/>
        </w:rPr>
        <w:t xml:space="preserve">E. Jones pub. </w:t>
      </w:r>
      <w:r w:rsidRPr="00D02259">
        <w:rPr>
          <w:rFonts w:ascii="Times New Roman" w:hAnsi="Times New Roman" w:cs="Times New Roman"/>
          <w:sz w:val="24"/>
          <w:szCs w:val="24"/>
        </w:rPr>
        <w:t>Cambridge University Press 1954 p.</w:t>
      </w:r>
      <w:r>
        <w:rPr>
          <w:rFonts w:ascii="Times New Roman" w:hAnsi="Times New Roman" w:cs="Times New Roman"/>
          <w:sz w:val="24"/>
          <w:szCs w:val="24"/>
        </w:rPr>
        <w:t>121)</w:t>
      </w:r>
    </w:p>
    <w:p w14:paraId="2505EE6E" w14:textId="77777777" w:rsidR="00007F7B" w:rsidRDefault="00007F7B" w:rsidP="00007F7B">
      <w:pPr>
        <w:pStyle w:val="NoSpacing"/>
        <w:jc w:val="both"/>
        <w:rPr>
          <w:rFonts w:ascii="Times New Roman" w:hAnsi="Times New Roman" w:cs="Times New Roman"/>
          <w:sz w:val="24"/>
          <w:szCs w:val="24"/>
        </w:rPr>
      </w:pPr>
      <w:r>
        <w:rPr>
          <w:rFonts w:ascii="Times New Roman" w:hAnsi="Times New Roman" w:cs="Times New Roman"/>
          <w:sz w:val="24"/>
          <w:szCs w:val="24"/>
        </w:rPr>
        <w:t xml:space="preserve">         1452-3</w:t>
      </w:r>
      <w:r>
        <w:rPr>
          <w:rFonts w:ascii="Times New Roman" w:hAnsi="Times New Roman" w:cs="Times New Roman"/>
          <w:sz w:val="24"/>
          <w:szCs w:val="24"/>
        </w:rPr>
        <w:tab/>
        <w:t>He was Master again.</w:t>
      </w:r>
    </w:p>
    <w:p w14:paraId="7110646B" w14:textId="42A7EF89" w:rsidR="0015035C" w:rsidRDefault="00007F7B" w:rsidP="00311481">
      <w:pPr>
        <w:pStyle w:val="NoSpacing"/>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p.191)</w:t>
      </w:r>
    </w:p>
    <w:p w14:paraId="3F9D289F" w14:textId="40A8D941" w:rsidR="00311481" w:rsidRPr="00311481" w:rsidRDefault="00311481" w:rsidP="00311481">
      <w:pPr>
        <w:pStyle w:val="No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1462-3</w:t>
      </w:r>
      <w:r>
        <w:rPr>
          <w:rFonts w:ascii="Times New Roman" w:eastAsia="Times New Roman" w:hAnsi="Times New Roman" w:cs="Times New Roman"/>
          <w:sz w:val="24"/>
          <w:szCs w:val="24"/>
        </w:rPr>
        <w:tab/>
        <w:t>He had an apprentice, called William Sprigge.  (ibid.p.360)</w:t>
      </w:r>
    </w:p>
    <w:p w14:paraId="52315BC4" w14:textId="77777777" w:rsidR="00007F7B" w:rsidRDefault="00007F7B" w:rsidP="00007F7B">
      <w:pPr>
        <w:pStyle w:val="NoSpacing"/>
        <w:jc w:val="both"/>
        <w:rPr>
          <w:rFonts w:ascii="Times New Roman" w:hAnsi="Times New Roman" w:cs="Times New Roman"/>
          <w:sz w:val="24"/>
          <w:szCs w:val="24"/>
        </w:rPr>
      </w:pPr>
      <w:r>
        <w:rPr>
          <w:rFonts w:ascii="Times New Roman" w:hAnsi="Times New Roman" w:cs="Times New Roman"/>
          <w:sz w:val="24"/>
          <w:szCs w:val="24"/>
        </w:rPr>
        <w:t xml:space="preserve">     Sep.1465</w:t>
      </w:r>
      <w:r>
        <w:rPr>
          <w:rFonts w:ascii="Times New Roman" w:hAnsi="Times New Roman" w:cs="Times New Roman"/>
          <w:sz w:val="24"/>
          <w:szCs w:val="24"/>
        </w:rPr>
        <w:tab/>
        <w:t xml:space="preserve">He made his Will, in which he excused Thomas Couper, his apprentice(q.v.), </w:t>
      </w:r>
    </w:p>
    <w:p w14:paraId="4A9A59BA" w14:textId="77777777" w:rsidR="00007F7B" w:rsidRDefault="00007F7B" w:rsidP="00007F7B">
      <w:pPr>
        <w:pStyle w:val="No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for the last year term, and he left 6s 8d to another apprentice, John Spanby(q.v.).</w:t>
      </w:r>
    </w:p>
    <w:p w14:paraId="1E710126" w14:textId="77777777" w:rsidR="00007F7B" w:rsidRDefault="00007F7B" w:rsidP="00007F7B">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(ibid.)</w:t>
      </w:r>
    </w:p>
    <w:p w14:paraId="7045DAB4" w14:textId="77777777" w:rsidR="00007F7B" w:rsidRDefault="00007F7B" w:rsidP="00007F7B">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May1466</w:t>
      </w:r>
      <w:r>
        <w:rPr>
          <w:rFonts w:ascii="Times New Roman" w:eastAsia="Times New Roman" w:hAnsi="Times New Roman" w:cs="Times New Roman"/>
          <w:sz w:val="24"/>
          <w:szCs w:val="24"/>
        </w:rPr>
        <w:tab/>
        <w:t>His Will was proved.   (ibid.)</w:t>
      </w:r>
    </w:p>
    <w:p w14:paraId="42E42BAB" w14:textId="77777777" w:rsidR="00007F7B" w:rsidRPr="00AD5595" w:rsidRDefault="00007F7B" w:rsidP="00007F7B">
      <w:pPr>
        <w:pStyle w:val="NoSpacing"/>
        <w:jc w:val="both"/>
        <w:rPr>
          <w:rFonts w:ascii="Times New Roman" w:hAnsi="Times New Roman" w:cs="Times New Roman"/>
          <w:sz w:val="24"/>
          <w:szCs w:val="24"/>
        </w:rPr>
      </w:pPr>
    </w:p>
    <w:p w14:paraId="466C17C3" w14:textId="77777777" w:rsidR="00007F7B" w:rsidRDefault="00007F7B" w:rsidP="00007F7B">
      <w:pPr>
        <w:pStyle w:val="NoSpacing"/>
        <w:jc w:val="both"/>
        <w:rPr>
          <w:rFonts w:ascii="Times New Roman" w:hAnsi="Times New Roman" w:cs="Times New Roman"/>
          <w:sz w:val="24"/>
          <w:szCs w:val="24"/>
        </w:rPr>
      </w:pPr>
    </w:p>
    <w:p w14:paraId="58C061DA" w14:textId="74E4526C" w:rsidR="00BA00AB" w:rsidRDefault="00BA00AB" w:rsidP="009139A6">
      <w:pPr>
        <w:pStyle w:val="NoSpacing"/>
        <w:rPr>
          <w:rFonts w:ascii="Times New Roman" w:hAnsi="Times New Roman" w:cs="Times New Roman"/>
          <w:sz w:val="24"/>
          <w:szCs w:val="24"/>
        </w:rPr>
      </w:pPr>
    </w:p>
    <w:p w14:paraId="61CBC785" w14:textId="763AEB59" w:rsidR="002729F8" w:rsidRDefault="002729F8" w:rsidP="009139A6">
      <w:pPr>
        <w:pStyle w:val="NoSpacing"/>
        <w:rPr>
          <w:rFonts w:ascii="Times New Roman" w:hAnsi="Times New Roman" w:cs="Times New Roman"/>
          <w:sz w:val="24"/>
          <w:szCs w:val="24"/>
        </w:rPr>
      </w:pPr>
      <w:r>
        <w:rPr>
          <w:rFonts w:ascii="Times New Roman" w:hAnsi="Times New Roman" w:cs="Times New Roman"/>
          <w:sz w:val="24"/>
          <w:szCs w:val="24"/>
        </w:rPr>
        <w:t xml:space="preserve">  6 December 2022</w:t>
      </w:r>
    </w:p>
    <w:p w14:paraId="4D63A7BF" w14:textId="0E698BE2" w:rsidR="00311481" w:rsidRPr="00EB3209" w:rsidRDefault="00311481" w:rsidP="009139A6">
      <w:pPr>
        <w:pStyle w:val="NoSpacing"/>
        <w:rPr>
          <w:rFonts w:ascii="Times New Roman" w:hAnsi="Times New Roman" w:cs="Times New Roman"/>
          <w:sz w:val="24"/>
          <w:szCs w:val="24"/>
        </w:rPr>
      </w:pPr>
      <w:r>
        <w:rPr>
          <w:rFonts w:ascii="Times New Roman" w:hAnsi="Times New Roman" w:cs="Times New Roman"/>
          <w:sz w:val="24"/>
          <w:szCs w:val="24"/>
        </w:rPr>
        <w:t xml:space="preserve">  4 February 2023</w:t>
      </w:r>
    </w:p>
    <w:sectPr w:rsidR="00311481" w:rsidRPr="00EB320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34456" w14:textId="77777777" w:rsidR="00007F7B" w:rsidRDefault="00007F7B" w:rsidP="009139A6">
      <w:r>
        <w:separator/>
      </w:r>
    </w:p>
  </w:endnote>
  <w:endnote w:type="continuationSeparator" w:id="0">
    <w:p w14:paraId="5DFC0A73" w14:textId="77777777" w:rsidR="00007F7B" w:rsidRDefault="00007F7B"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9EDCB"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B7AA6"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D307D"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6E0C1" w14:textId="77777777" w:rsidR="00007F7B" w:rsidRDefault="00007F7B" w:rsidP="009139A6">
      <w:r>
        <w:separator/>
      </w:r>
    </w:p>
  </w:footnote>
  <w:footnote w:type="continuationSeparator" w:id="0">
    <w:p w14:paraId="4DD0221D" w14:textId="77777777" w:rsidR="00007F7B" w:rsidRDefault="00007F7B"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E4D11"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483F"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46D6A"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F7B"/>
    <w:rsid w:val="00007F7B"/>
    <w:rsid w:val="000666E0"/>
    <w:rsid w:val="0015035C"/>
    <w:rsid w:val="002510B7"/>
    <w:rsid w:val="002729F8"/>
    <w:rsid w:val="00311481"/>
    <w:rsid w:val="00512B11"/>
    <w:rsid w:val="005C130B"/>
    <w:rsid w:val="005F6505"/>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76A76"/>
  <w15:chartTrackingRefBased/>
  <w15:docId w15:val="{CB849926-CD92-4532-80F5-E3AFB65AE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 w:type="character" w:styleId="Hyperlink">
    <w:name w:val="Hyperlink"/>
    <w:basedOn w:val="DefaultParagraphFont"/>
    <w:uiPriority w:val="99"/>
    <w:unhideWhenUsed/>
    <w:rsid w:val="00007F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alt.law.uh.edu/Indices/CP40Indices/CP40no758/CP40no758Pl.ht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23</TotalTime>
  <Pages>1</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5</cp:revision>
  <dcterms:created xsi:type="dcterms:W3CDTF">2022-08-14T08:53:00Z</dcterms:created>
  <dcterms:modified xsi:type="dcterms:W3CDTF">2023-02-04T14:57:00Z</dcterms:modified>
</cp:coreProperties>
</file>